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190" w:rsidRDefault="00FB2773" w:rsidP="00FB2773">
      <w:pPr>
        <w:jc w:val="center"/>
        <w:rPr>
          <w:rFonts w:ascii="Arial" w:hAnsi="Arial" w:cs="Arial"/>
          <w:b/>
          <w:color w:val="FF0000"/>
          <w:sz w:val="72"/>
          <w:szCs w:val="72"/>
          <w:u w:val="single"/>
        </w:rPr>
      </w:pPr>
      <w:proofErr w:type="gramStart"/>
      <w:r>
        <w:rPr>
          <w:rFonts w:ascii="Arial" w:hAnsi="Arial" w:cs="Arial"/>
          <w:b/>
          <w:color w:val="FF0000"/>
          <w:sz w:val="72"/>
          <w:szCs w:val="72"/>
          <w:u w:val="single"/>
        </w:rPr>
        <w:t>500145 Realignment</w:t>
      </w:r>
      <w:proofErr w:type="gramEnd"/>
    </w:p>
    <w:p w:rsidR="00FB2773" w:rsidRDefault="00FB2773" w:rsidP="00FB2773">
      <w:pPr>
        <w:jc w:val="center"/>
        <w:rPr>
          <w:rFonts w:ascii="Arial" w:hAnsi="Arial" w:cs="Arial"/>
          <w:b/>
          <w:color w:val="FF0000"/>
          <w:sz w:val="72"/>
          <w:szCs w:val="72"/>
          <w:u w:val="single"/>
        </w:rPr>
      </w:pPr>
    </w:p>
    <w:p w:rsidR="00FB2773" w:rsidRPr="00FB2773" w:rsidRDefault="00FB2773" w:rsidP="00FB27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Recommended alignment is provided.  Additional Location and Surveys and Geotechnical Investigations will be provided.  The Department anticipates receiving this information by September 6, 2016.</w:t>
      </w:r>
      <w:bookmarkStart w:id="0" w:name="_GoBack"/>
      <w:bookmarkEnd w:id="0"/>
    </w:p>
    <w:sectPr w:rsidR="00FB2773" w:rsidRPr="00FB27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230"/>
    <w:rsid w:val="009E30D1"/>
    <w:rsid w:val="00B71190"/>
    <w:rsid w:val="00CF77EA"/>
    <w:rsid w:val="00D26230"/>
    <w:rsid w:val="00FB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Dept. of Transportation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Christy Huff</dc:creator>
  <cp:keywords/>
  <dc:description/>
  <cp:lastModifiedBy>Jamie J. Lancaster</cp:lastModifiedBy>
  <cp:revision>3</cp:revision>
  <dcterms:created xsi:type="dcterms:W3CDTF">2016-07-26T12:06:00Z</dcterms:created>
  <dcterms:modified xsi:type="dcterms:W3CDTF">2016-07-26T15:40:00Z</dcterms:modified>
</cp:coreProperties>
</file>